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636D92C4" w14:textId="77777777" w:rsidTr="00E23209">
        <w:trPr>
          <w:trHeight w:val="525"/>
        </w:trPr>
        <w:tc>
          <w:tcPr>
            <w:tcW w:w="10207" w:type="dxa"/>
            <w:tcBorders>
              <w:top w:val="single" w:sz="4" w:space="0" w:color="auto"/>
              <w:left w:val="single" w:sz="4" w:space="0" w:color="auto"/>
              <w:bottom w:val="single" w:sz="4" w:space="0" w:color="auto"/>
              <w:right w:val="single" w:sz="4" w:space="0" w:color="auto"/>
            </w:tcBorders>
            <w:hideMark/>
          </w:tcPr>
          <w:p w14:paraId="7A8F383E" w14:textId="7BB6CE95" w:rsidR="00E23209" w:rsidRDefault="00E23209">
            <w:pPr>
              <w:pStyle w:val="Textkrper"/>
              <w:ind w:left="54"/>
              <w:rPr>
                <w:rFonts w:ascii="Cambria" w:hAnsi="Cambria"/>
                <w:b/>
                <w:bCs/>
                <w:sz w:val="24"/>
                <w:u w:val="single"/>
              </w:rPr>
            </w:pPr>
            <w:r>
              <w:rPr>
                <w:rFonts w:ascii="Cambria" w:hAnsi="Cambria"/>
                <w:b/>
                <w:bCs/>
                <w:sz w:val="24"/>
                <w:u w:val="single"/>
              </w:rPr>
              <w:t>Beitrag für</w:t>
            </w:r>
            <w:r w:rsidR="00D32630">
              <w:rPr>
                <w:rFonts w:ascii="Cambria" w:hAnsi="Cambria"/>
                <w:b/>
                <w:bCs/>
                <w:sz w:val="24"/>
                <w:u w:val="single"/>
              </w:rPr>
              <w:t xml:space="preserve"> </w:t>
            </w:r>
            <w:r w:rsidR="00FE7B45">
              <w:rPr>
                <w:rFonts w:ascii="Cambria" w:hAnsi="Cambria"/>
                <w:b/>
                <w:bCs/>
                <w:sz w:val="24"/>
                <w:u w:val="single"/>
              </w:rPr>
              <w:t>den 14.10.2026</w:t>
            </w:r>
            <w:r w:rsidR="00D32630">
              <w:rPr>
                <w:rFonts w:ascii="Cambria" w:hAnsi="Cambria"/>
                <w:b/>
                <w:bCs/>
                <w:sz w:val="24"/>
                <w:u w:val="single"/>
              </w:rPr>
              <w:t xml:space="preserve"> </w:t>
            </w:r>
            <w:r w:rsidR="00737A4D">
              <w:rPr>
                <w:rFonts w:ascii="Cambria" w:hAnsi="Cambria"/>
                <w:b/>
                <w:bCs/>
                <w:sz w:val="24"/>
                <w:u w:val="single"/>
              </w:rPr>
              <w:t>„Woche der Seelischen Gesundheit“</w:t>
            </w:r>
          </w:p>
        </w:tc>
      </w:tr>
    </w:tbl>
    <w:p w14:paraId="7DA446EF" w14:textId="77777777" w:rsidR="00E23209" w:rsidRDefault="00E23209" w:rsidP="00E23209">
      <w:pPr>
        <w:pStyle w:val="Textkrper"/>
        <w:rPr>
          <w:rFonts w:ascii="Cambria" w:hAnsi="Cambria"/>
          <w:i/>
          <w:iCs w:val="0"/>
          <w:sz w:val="24"/>
        </w:rPr>
      </w:pP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63CED1F9" w14:textId="77777777" w:rsidTr="00E23209">
        <w:trPr>
          <w:trHeight w:val="1215"/>
        </w:trPr>
        <w:tc>
          <w:tcPr>
            <w:tcW w:w="10207" w:type="dxa"/>
            <w:tcBorders>
              <w:top w:val="single" w:sz="4" w:space="0" w:color="auto"/>
              <w:left w:val="single" w:sz="4" w:space="0" w:color="auto"/>
              <w:bottom w:val="single" w:sz="4" w:space="0" w:color="auto"/>
              <w:right w:val="single" w:sz="4" w:space="0" w:color="auto"/>
            </w:tcBorders>
            <w:hideMark/>
          </w:tcPr>
          <w:p w14:paraId="5E14A8DE" w14:textId="37C5AC9F" w:rsidR="00E23209" w:rsidRDefault="00737A4D">
            <w:pPr>
              <w:rPr>
                <w:rFonts w:ascii="Cambria" w:hAnsi="Cambria"/>
                <w:sz w:val="24"/>
              </w:rPr>
            </w:pPr>
            <w:r>
              <w:rPr>
                <w:rFonts w:ascii="Cambria" w:hAnsi="Cambria"/>
                <w:sz w:val="24"/>
              </w:rPr>
              <w:t xml:space="preserve">„Wie geht’s dir?“ </w:t>
            </w:r>
            <w:proofErr w:type="spellStart"/>
            <w:r>
              <w:rPr>
                <w:rFonts w:ascii="Cambria" w:hAnsi="Cambria"/>
                <w:sz w:val="24"/>
              </w:rPr>
              <w:t>is</w:t>
            </w:r>
            <w:proofErr w:type="spellEnd"/>
            <w:r>
              <w:rPr>
                <w:rFonts w:ascii="Cambria" w:hAnsi="Cambria"/>
                <w:sz w:val="24"/>
              </w:rPr>
              <w:t xml:space="preserve"> </w:t>
            </w:r>
            <w:proofErr w:type="spellStart"/>
            <w:r>
              <w:rPr>
                <w:rFonts w:ascii="Cambria" w:hAnsi="Cambria"/>
                <w:sz w:val="24"/>
              </w:rPr>
              <w:t>ne</w:t>
            </w:r>
            <w:proofErr w:type="spellEnd"/>
            <w:r>
              <w:rPr>
                <w:rFonts w:ascii="Cambria" w:hAnsi="Cambria"/>
                <w:sz w:val="24"/>
              </w:rPr>
              <w:t xml:space="preserve"> Frage, die uns oft gestellt wird. Aber Hand aufs Herz: Seid ihr, wenn ihr sie beantwortet, immer ehrlich? </w:t>
            </w:r>
          </w:p>
          <w:p w14:paraId="224247F2" w14:textId="365E8905" w:rsidR="00737A4D" w:rsidRDefault="00737A4D">
            <w:pPr>
              <w:rPr>
                <w:rFonts w:ascii="Cambria" w:hAnsi="Cambria"/>
                <w:sz w:val="24"/>
              </w:rPr>
            </w:pPr>
            <w:r>
              <w:rPr>
                <w:rFonts w:ascii="Cambria" w:hAnsi="Cambria"/>
                <w:sz w:val="24"/>
              </w:rPr>
              <w:t>Die Woche der seelischen Gesundheit will genau da in die Tiefe gehen. Lou-Amelie Groth aus der katholischen Redaktion hat mal direkt bei euch nachgefragt.</w:t>
            </w:r>
          </w:p>
        </w:tc>
      </w:tr>
    </w:tbl>
    <w:p w14:paraId="105A2D1A" w14:textId="77777777" w:rsidR="00E23209" w:rsidRDefault="00E23209" w:rsidP="00E23209">
      <w:pPr>
        <w:rPr>
          <w:rFonts w:ascii="Cambria" w:hAnsi="Cambria"/>
          <w:iCs w:val="0"/>
          <w:sz w:val="24"/>
        </w:rPr>
      </w:pPr>
    </w:p>
    <w:p w14:paraId="2C97FAF7" w14:textId="4BF06C8B" w:rsidR="00FE7B45" w:rsidRPr="00B92105" w:rsidRDefault="00FE7B45" w:rsidP="00E23209">
      <w:pPr>
        <w:rPr>
          <w:rFonts w:ascii="Cambria" w:hAnsi="Cambria"/>
          <w:b/>
          <w:bCs/>
          <w:iCs w:val="0"/>
          <w:sz w:val="24"/>
        </w:rPr>
      </w:pPr>
      <w:r w:rsidRPr="00B92105">
        <w:rPr>
          <w:rFonts w:ascii="Cambria" w:hAnsi="Cambria"/>
          <w:b/>
          <w:bCs/>
          <w:iCs w:val="0"/>
          <w:sz w:val="24"/>
        </w:rPr>
        <w:t xml:space="preserve">Besonders in der dunklen Jahreszeit gibt’s immer mal wieder diese Tage, an denen wir uns einfach mies fühlen. </w:t>
      </w:r>
    </w:p>
    <w:p w14:paraId="1B5B9A9C" w14:textId="77777777" w:rsidR="00FE7B45" w:rsidRPr="00B92105" w:rsidRDefault="00FE7B45" w:rsidP="00E23209">
      <w:pPr>
        <w:rPr>
          <w:rFonts w:ascii="Cambria" w:hAnsi="Cambria"/>
          <w:b/>
          <w:bCs/>
          <w:iCs w:val="0"/>
          <w:sz w:val="24"/>
        </w:rPr>
      </w:pPr>
    </w:p>
    <w:p w14:paraId="0A9F7BB1" w14:textId="58E604C9" w:rsidR="00E23209" w:rsidRPr="00B92105" w:rsidRDefault="00FE7B45" w:rsidP="00E23209">
      <w:pPr>
        <w:rPr>
          <w:rFonts w:ascii="Cambria" w:hAnsi="Cambria"/>
          <w:b/>
          <w:bCs/>
          <w:iCs w:val="0"/>
          <w:sz w:val="24"/>
        </w:rPr>
      </w:pPr>
      <w:r w:rsidRPr="00B92105">
        <w:rPr>
          <w:rFonts w:ascii="Cambria" w:hAnsi="Cambria"/>
          <w:b/>
          <w:bCs/>
          <w:iCs w:val="0"/>
          <w:sz w:val="24"/>
        </w:rPr>
        <w:t>Obs jetzt am Vitamin D Mangel oder anderen persönlichen Krisen liegt</w:t>
      </w:r>
      <w:r w:rsidR="00B92105" w:rsidRPr="00B92105">
        <w:rPr>
          <w:rFonts w:ascii="Cambria" w:hAnsi="Cambria"/>
          <w:b/>
          <w:bCs/>
          <w:iCs w:val="0"/>
          <w:sz w:val="24"/>
        </w:rPr>
        <w:t>, sei mal dahingestellt. Am Ende wollen wir einfach irgendwas tun, damit wir uns besser fühlen.</w:t>
      </w:r>
    </w:p>
    <w:p w14:paraId="7779EAC6" w14:textId="77777777" w:rsidR="00B92105" w:rsidRPr="00B92105" w:rsidRDefault="00B92105" w:rsidP="00E23209">
      <w:pPr>
        <w:rPr>
          <w:rFonts w:ascii="Cambria" w:hAnsi="Cambria"/>
          <w:b/>
          <w:bCs/>
          <w:iCs w:val="0"/>
          <w:sz w:val="24"/>
        </w:rPr>
      </w:pPr>
    </w:p>
    <w:p w14:paraId="357B4157" w14:textId="2B1F6BE4" w:rsidR="00B92105" w:rsidRPr="00B92105" w:rsidRDefault="00B92105" w:rsidP="00E23209">
      <w:pPr>
        <w:rPr>
          <w:rFonts w:ascii="Cambria" w:hAnsi="Cambria"/>
          <w:b/>
          <w:bCs/>
          <w:iCs w:val="0"/>
          <w:sz w:val="24"/>
        </w:rPr>
      </w:pPr>
      <w:r w:rsidRPr="00B92105">
        <w:rPr>
          <w:rFonts w:ascii="Cambria" w:hAnsi="Cambria"/>
          <w:b/>
          <w:bCs/>
          <w:iCs w:val="0"/>
          <w:sz w:val="24"/>
        </w:rPr>
        <w:t>Und die Thüringer haben da alle ihre ganz eigene Taktik:</w:t>
      </w:r>
    </w:p>
    <w:p w14:paraId="58ED03BF" w14:textId="77777777" w:rsidR="00B92105" w:rsidRDefault="00B92105" w:rsidP="00E23209">
      <w:pPr>
        <w:rPr>
          <w:rFonts w:ascii="Cambria" w:hAnsi="Cambria"/>
          <w:iCs w:val="0"/>
          <w:sz w:val="24"/>
        </w:rPr>
      </w:pPr>
    </w:p>
    <w:p w14:paraId="30055DB8" w14:textId="2C83846D" w:rsidR="00B92105" w:rsidRDefault="00B92105" w:rsidP="00E23209">
      <w:pPr>
        <w:rPr>
          <w:rFonts w:ascii="Cambria" w:hAnsi="Cambria"/>
          <w:iCs w:val="0"/>
          <w:sz w:val="24"/>
        </w:rPr>
      </w:pPr>
      <w:r>
        <w:rPr>
          <w:rFonts w:ascii="Cambria" w:hAnsi="Cambria"/>
          <w:iCs w:val="0"/>
          <w:sz w:val="24"/>
        </w:rPr>
        <w:t xml:space="preserve">O-Ton-Umfrage: „Meistens treffe ich meine beste Freundin und mir persönlich tut auch Bewegung sehr gut. Ein schönes heißes Bad machen. Wir gehen auch spazieren. Also was mir immer </w:t>
      </w:r>
      <w:proofErr w:type="gramStart"/>
      <w:r>
        <w:rPr>
          <w:rFonts w:ascii="Cambria" w:hAnsi="Cambria"/>
          <w:iCs w:val="0"/>
          <w:sz w:val="24"/>
        </w:rPr>
        <w:t>total hilft</w:t>
      </w:r>
      <w:proofErr w:type="gramEnd"/>
      <w:r>
        <w:rPr>
          <w:rFonts w:ascii="Cambria" w:hAnsi="Cambria"/>
          <w:iCs w:val="0"/>
          <w:sz w:val="24"/>
        </w:rPr>
        <w:t xml:space="preserve"> </w:t>
      </w:r>
      <w:proofErr w:type="gramStart"/>
      <w:r>
        <w:rPr>
          <w:rFonts w:ascii="Cambria" w:hAnsi="Cambria"/>
          <w:iCs w:val="0"/>
          <w:sz w:val="24"/>
        </w:rPr>
        <w:t>ist</w:t>
      </w:r>
      <w:proofErr w:type="gramEnd"/>
      <w:r>
        <w:rPr>
          <w:rFonts w:ascii="Cambria" w:hAnsi="Cambria"/>
          <w:iCs w:val="0"/>
          <w:sz w:val="24"/>
        </w:rPr>
        <w:t xml:space="preserve"> wenn ich mir was einfach backe oder so und mich dann einfach auf die Couch setze und erstmal runter komme vielleicht auch was lesen. Feuer im Kamin und eine Tasse Kaffee oder Tee und ein gutes Buch. Ein guter Tee und eine Runde Bett.“</w:t>
      </w:r>
    </w:p>
    <w:p w14:paraId="4D43AC95" w14:textId="77777777" w:rsidR="00B92105" w:rsidRDefault="00B92105" w:rsidP="00E23209">
      <w:pPr>
        <w:rPr>
          <w:rFonts w:ascii="Cambria" w:hAnsi="Cambria"/>
          <w:iCs w:val="0"/>
          <w:sz w:val="24"/>
        </w:rPr>
      </w:pPr>
    </w:p>
    <w:p w14:paraId="23D3C01F" w14:textId="6D1DA045" w:rsidR="00B92105" w:rsidRPr="002A51B5" w:rsidRDefault="00B92105" w:rsidP="00E23209">
      <w:pPr>
        <w:rPr>
          <w:rFonts w:ascii="Cambria" w:hAnsi="Cambria"/>
          <w:b/>
          <w:bCs/>
          <w:iCs w:val="0"/>
          <w:sz w:val="24"/>
        </w:rPr>
      </w:pPr>
      <w:r w:rsidRPr="002A51B5">
        <w:rPr>
          <w:rFonts w:ascii="Cambria" w:hAnsi="Cambria"/>
          <w:b/>
          <w:bCs/>
          <w:iCs w:val="0"/>
          <w:sz w:val="24"/>
        </w:rPr>
        <w:t xml:space="preserve">Ich persönlich gehe, wenn es mir schlecht geht, auch gerne raus ne runde Spazieren. Was mir in solchen Momenten aber auch guttut, ist mit jemandem zu sprechen.  </w:t>
      </w:r>
    </w:p>
    <w:p w14:paraId="0C30AC92" w14:textId="77777777" w:rsidR="00B92105" w:rsidRPr="002A51B5" w:rsidRDefault="00B92105" w:rsidP="00E23209">
      <w:pPr>
        <w:rPr>
          <w:rFonts w:ascii="Cambria" w:hAnsi="Cambria"/>
          <w:b/>
          <w:bCs/>
          <w:iCs w:val="0"/>
          <w:sz w:val="24"/>
        </w:rPr>
      </w:pPr>
    </w:p>
    <w:p w14:paraId="35CC131C" w14:textId="4F5ED52A" w:rsidR="002A51B5" w:rsidRPr="002A51B5" w:rsidRDefault="002A51B5" w:rsidP="00E23209">
      <w:pPr>
        <w:rPr>
          <w:rFonts w:ascii="Cambria" w:hAnsi="Cambria"/>
          <w:b/>
          <w:bCs/>
          <w:iCs w:val="0"/>
          <w:sz w:val="24"/>
        </w:rPr>
      </w:pPr>
      <w:r w:rsidRPr="002A51B5">
        <w:rPr>
          <w:rFonts w:ascii="Cambria" w:hAnsi="Cambria"/>
          <w:b/>
          <w:bCs/>
          <w:iCs w:val="0"/>
          <w:sz w:val="24"/>
        </w:rPr>
        <w:t xml:space="preserve">Wenn du niemanden hast, mit dem du über deine Probleme </w:t>
      </w:r>
      <w:proofErr w:type="gramStart"/>
      <w:r>
        <w:rPr>
          <w:rFonts w:ascii="Cambria" w:hAnsi="Cambria"/>
          <w:b/>
          <w:bCs/>
          <w:iCs w:val="0"/>
          <w:sz w:val="24"/>
        </w:rPr>
        <w:t xml:space="preserve">reden </w:t>
      </w:r>
      <w:r w:rsidRPr="002A51B5">
        <w:rPr>
          <w:rFonts w:ascii="Cambria" w:hAnsi="Cambria"/>
          <w:b/>
          <w:bCs/>
          <w:iCs w:val="0"/>
          <w:sz w:val="24"/>
        </w:rPr>
        <w:t xml:space="preserve"> kannst</w:t>
      </w:r>
      <w:proofErr w:type="gramEnd"/>
      <w:r w:rsidRPr="002A51B5">
        <w:rPr>
          <w:rFonts w:ascii="Cambria" w:hAnsi="Cambria"/>
          <w:b/>
          <w:bCs/>
          <w:iCs w:val="0"/>
          <w:sz w:val="24"/>
        </w:rPr>
        <w:t xml:space="preserve"> – dann kannst du rund um die Uhr bei der Ökumenischen Telefonseelsorge Erfurt anrufen. Hier sind Ehrenamtliche 24/7 im Einsatz und haben ein offenes Ohr für dich. Du erreichst sie unter der 0800 / 111 0 111.</w:t>
      </w:r>
    </w:p>
    <w:p w14:paraId="136FFA37" w14:textId="77777777" w:rsidR="002A51B5" w:rsidRDefault="002A51B5" w:rsidP="00E23209">
      <w:pPr>
        <w:rPr>
          <w:rFonts w:ascii="Cambria" w:hAnsi="Cambria"/>
          <w:iCs w:val="0"/>
          <w:sz w:val="24"/>
        </w:rPr>
      </w:pPr>
    </w:p>
    <w:p w14:paraId="003074C6" w14:textId="47830B0E" w:rsidR="002A51B5" w:rsidRPr="002A51B5" w:rsidRDefault="002A51B5" w:rsidP="002A51B5">
      <w:pPr>
        <w:rPr>
          <w:rFonts w:ascii="Cambria" w:hAnsi="Cambria"/>
          <w:b/>
          <w:bCs/>
          <w:iCs w:val="0"/>
          <w:sz w:val="24"/>
        </w:rPr>
      </w:pPr>
      <w:r w:rsidRPr="002A51B5">
        <w:rPr>
          <w:rFonts w:ascii="Cambria" w:hAnsi="Cambria"/>
          <w:b/>
          <w:bCs/>
          <w:iCs w:val="0"/>
          <w:sz w:val="24"/>
        </w:rPr>
        <w:t xml:space="preserve">Was hilft dir, wenn die Laune im Keller ist? Vielleicht lohnt es sich, genau jetzt darüber nachzudenken. Denn der Herbst fängt gerade erst an. </w:t>
      </w:r>
      <w:r w:rsidRPr="002A51B5">
        <w:rPr>
          <w:rFonts w:ascii="Cambria" w:hAnsi="Cambria"/>
          <w:b/>
          <w:bCs/>
          <w:sz w:val="24"/>
        </w:rPr>
        <w:t>Und mit dem passenden Plan können wir es uns auch in der dunklen Jahreszeit schön machen</w:t>
      </w:r>
      <w:r>
        <w:rPr>
          <w:rFonts w:ascii="Cambria" w:hAnsi="Cambria"/>
          <w:b/>
          <w:bCs/>
          <w:sz w:val="24"/>
        </w:rPr>
        <w:t>.</w:t>
      </w:r>
    </w:p>
    <w:p w14:paraId="04D75055" w14:textId="75903384" w:rsidR="002A51B5" w:rsidRPr="002A51B5" w:rsidRDefault="002A51B5" w:rsidP="00E23209">
      <w:pPr>
        <w:rPr>
          <w:rFonts w:ascii="Cambria" w:hAnsi="Cambria"/>
          <w:b/>
          <w:bCs/>
          <w:iCs w:val="0"/>
          <w:sz w:val="24"/>
        </w:rPr>
      </w:pPr>
    </w:p>
    <w:p w14:paraId="2358FB23" w14:textId="77777777" w:rsidR="00E23209" w:rsidRDefault="00E23209" w:rsidP="00E23209">
      <w:pPr>
        <w:rPr>
          <w:rFonts w:ascii="Cambria" w:hAnsi="Cambria"/>
          <w:iCs w:val="0"/>
          <w:sz w:val="24"/>
        </w:rPr>
      </w:pP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535A9355" w14:textId="77777777" w:rsidTr="00E23209">
        <w:trPr>
          <w:trHeight w:val="435"/>
        </w:trPr>
        <w:tc>
          <w:tcPr>
            <w:tcW w:w="10207" w:type="dxa"/>
            <w:tcBorders>
              <w:top w:val="single" w:sz="4" w:space="0" w:color="auto"/>
              <w:left w:val="single" w:sz="4" w:space="0" w:color="auto"/>
              <w:bottom w:val="single" w:sz="4" w:space="0" w:color="auto"/>
              <w:right w:val="single" w:sz="4" w:space="0" w:color="auto"/>
            </w:tcBorders>
            <w:hideMark/>
          </w:tcPr>
          <w:p w14:paraId="27A72C48" w14:textId="57FF8E36" w:rsidR="00E23209" w:rsidRDefault="00D32630">
            <w:pPr>
              <w:pStyle w:val="Textkrper"/>
              <w:ind w:left="24"/>
              <w:rPr>
                <w:rFonts w:ascii="Cambria" w:hAnsi="Cambria"/>
                <w:b/>
                <w:bCs/>
                <w:sz w:val="24"/>
              </w:rPr>
            </w:pPr>
            <w:r>
              <w:rPr>
                <w:rFonts w:ascii="Cambria" w:hAnsi="Cambria"/>
                <w:b/>
                <w:bCs/>
                <w:sz w:val="24"/>
              </w:rPr>
              <w:t>Lou-Amelie Groth</w:t>
            </w:r>
            <w:r w:rsidR="007011A3">
              <w:rPr>
                <w:rFonts w:ascii="Cambria" w:hAnsi="Cambria"/>
                <w:b/>
                <w:bCs/>
                <w:sz w:val="24"/>
              </w:rPr>
              <w:t>, katholische Redaktion Antenne Thüringen</w:t>
            </w:r>
          </w:p>
        </w:tc>
      </w:tr>
    </w:tbl>
    <w:p w14:paraId="54D3012A" w14:textId="77777777" w:rsidR="00E23209" w:rsidRDefault="00E23209" w:rsidP="00E23209">
      <w:pPr>
        <w:rPr>
          <w:rFonts w:ascii="Cambria" w:hAnsi="Cambria"/>
          <w:sz w:val="24"/>
        </w:rPr>
      </w:pPr>
    </w:p>
    <w:p w14:paraId="3DE08791" w14:textId="77777777" w:rsidR="00E23209" w:rsidRDefault="00E23209" w:rsidP="00E23209">
      <w:pPr>
        <w:rPr>
          <w:rFonts w:ascii="Cambria" w:hAnsi="Cambria"/>
          <w:sz w:val="24"/>
        </w:rPr>
      </w:pP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2AE25986" w14:textId="77777777" w:rsidTr="00E23209">
        <w:trPr>
          <w:trHeight w:val="390"/>
        </w:trPr>
        <w:tc>
          <w:tcPr>
            <w:tcW w:w="10207" w:type="dxa"/>
            <w:tcBorders>
              <w:top w:val="single" w:sz="4" w:space="0" w:color="auto"/>
              <w:left w:val="single" w:sz="4" w:space="0" w:color="auto"/>
              <w:bottom w:val="single" w:sz="4" w:space="0" w:color="auto"/>
              <w:right w:val="single" w:sz="4" w:space="0" w:color="auto"/>
            </w:tcBorders>
            <w:hideMark/>
          </w:tcPr>
          <w:p w14:paraId="69BDA150" w14:textId="77777777" w:rsidR="00E23209" w:rsidRDefault="00E23209">
            <w:pPr>
              <w:ind w:left="9"/>
              <w:rPr>
                <w:rFonts w:ascii="Cambria" w:hAnsi="Cambria"/>
                <w:sz w:val="24"/>
              </w:rPr>
            </w:pPr>
            <w:r>
              <w:rPr>
                <w:rFonts w:ascii="Cambria" w:hAnsi="Cambria"/>
                <w:sz w:val="24"/>
              </w:rPr>
              <w:t xml:space="preserve"> </w:t>
            </w:r>
            <w:r>
              <w:rPr>
                <w:rFonts w:ascii="Cambria" w:hAnsi="Cambria"/>
                <w:b/>
                <w:bCs/>
                <w:i/>
                <w:iCs w:val="0"/>
                <w:sz w:val="24"/>
              </w:rPr>
              <w:t>ENDE</w:t>
            </w:r>
          </w:p>
        </w:tc>
      </w:tr>
    </w:tbl>
    <w:p w14:paraId="48912CE4" w14:textId="77777777" w:rsidR="00E23209" w:rsidRDefault="00E23209" w:rsidP="00E23209">
      <w:pPr>
        <w:rPr>
          <w:rFonts w:ascii="Cambria" w:hAnsi="Cambria"/>
          <w:b/>
          <w:bCs/>
          <w:i/>
          <w:iCs w:val="0"/>
          <w:sz w:val="24"/>
        </w:rPr>
      </w:pPr>
    </w:p>
    <w:p w14:paraId="0473FE0C" w14:textId="77777777" w:rsidR="00E23209" w:rsidRDefault="00E23209" w:rsidP="00E23209">
      <w:pPr>
        <w:rPr>
          <w:rFonts w:ascii="Cambria" w:hAnsi="Cambria"/>
          <w:b/>
          <w:bCs/>
          <w:i/>
          <w:iCs w:val="0"/>
          <w:sz w:val="24"/>
        </w:rPr>
      </w:pP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3C5BD7F7" w14:textId="77777777" w:rsidTr="00E23209">
        <w:trPr>
          <w:trHeight w:val="375"/>
        </w:trPr>
        <w:tc>
          <w:tcPr>
            <w:tcW w:w="10207" w:type="dxa"/>
            <w:tcBorders>
              <w:top w:val="single" w:sz="4" w:space="0" w:color="auto"/>
              <w:left w:val="single" w:sz="4" w:space="0" w:color="auto"/>
              <w:bottom w:val="single" w:sz="4" w:space="0" w:color="auto"/>
              <w:right w:val="single" w:sz="4" w:space="0" w:color="auto"/>
            </w:tcBorders>
            <w:hideMark/>
          </w:tcPr>
          <w:p w14:paraId="70E5D651" w14:textId="77777777" w:rsidR="00E23209" w:rsidRDefault="00E23209">
            <w:pPr>
              <w:pStyle w:val="Textkrper"/>
              <w:rPr>
                <w:rFonts w:ascii="Cambria" w:hAnsi="Cambria"/>
                <w:b/>
                <w:bCs/>
                <w:i/>
                <w:iCs w:val="0"/>
                <w:sz w:val="24"/>
                <w:u w:val="single"/>
              </w:rPr>
            </w:pPr>
            <w:r>
              <w:rPr>
                <w:rFonts w:ascii="Cambria" w:hAnsi="Cambria"/>
                <w:b/>
                <w:bCs/>
                <w:i/>
                <w:iCs w:val="0"/>
                <w:sz w:val="24"/>
                <w:u w:val="single"/>
              </w:rPr>
              <w:t>Weitere Infos:</w:t>
            </w:r>
            <w:r>
              <w:rPr>
                <w:rFonts w:ascii="Cambria" w:hAnsi="Cambria"/>
                <w:bCs/>
                <w:iCs w:val="0"/>
                <w:sz w:val="24"/>
              </w:rPr>
              <w:t xml:space="preserve">    </w:t>
            </w:r>
          </w:p>
        </w:tc>
      </w:tr>
    </w:tbl>
    <w:p w14:paraId="2A78DFFF" w14:textId="77777777" w:rsidR="00E23209" w:rsidRDefault="00E23209" w:rsidP="00E23209">
      <w:pPr>
        <w:rPr>
          <w:rFonts w:ascii="Cambria" w:hAnsi="Cambria"/>
        </w:rPr>
      </w:pPr>
    </w:p>
    <w:p w14:paraId="0606466B" w14:textId="77777777" w:rsidR="00017C01" w:rsidRDefault="00017C01"/>
    <w:sectPr w:rsidR="00017C0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029"/>
    <w:rsid w:val="00017C01"/>
    <w:rsid w:val="002A51B5"/>
    <w:rsid w:val="003323A6"/>
    <w:rsid w:val="003516F8"/>
    <w:rsid w:val="006457EC"/>
    <w:rsid w:val="007011A3"/>
    <w:rsid w:val="00737A4D"/>
    <w:rsid w:val="007A74FF"/>
    <w:rsid w:val="00B92105"/>
    <w:rsid w:val="00C75029"/>
    <w:rsid w:val="00D32630"/>
    <w:rsid w:val="00DB4C69"/>
    <w:rsid w:val="00E23209"/>
    <w:rsid w:val="00EE620C"/>
    <w:rsid w:val="00FE7B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9CA87"/>
  <w15:chartTrackingRefBased/>
  <w15:docId w15:val="{96CF974B-C0D1-4205-8AC4-4C52452B0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23209"/>
    <w:pPr>
      <w:widowControl w:val="0"/>
      <w:spacing w:after="0" w:line="240" w:lineRule="auto"/>
    </w:pPr>
    <w:rPr>
      <w:rFonts w:ascii="Arial" w:eastAsia="Times New Roman" w:hAnsi="Arial" w:cs="Arial Unicode MS"/>
      <w:iCs/>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semiHidden/>
    <w:unhideWhenUsed/>
    <w:rsid w:val="00E23209"/>
    <w:pPr>
      <w:spacing w:after="120"/>
    </w:pPr>
    <w:rPr>
      <w:sz w:val="36"/>
    </w:rPr>
  </w:style>
  <w:style w:type="character" w:customStyle="1" w:styleId="TextkrperZchn">
    <w:name w:val="Textkörper Zchn"/>
    <w:basedOn w:val="Absatz-Standardschriftart"/>
    <w:link w:val="Textkrper"/>
    <w:semiHidden/>
    <w:rsid w:val="00E23209"/>
    <w:rPr>
      <w:rFonts w:ascii="Arial" w:eastAsia="Times New Roman" w:hAnsi="Arial" w:cs="Arial Unicode MS"/>
      <w:iCs/>
      <w:sz w:val="3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82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258</Words>
  <Characters>1628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Grimm</dc:creator>
  <cp:keywords/>
  <dc:description/>
  <cp:lastModifiedBy>Lou-Amelie Groth</cp:lastModifiedBy>
  <cp:revision>4</cp:revision>
  <dcterms:created xsi:type="dcterms:W3CDTF">2026-10-01T08:58:00Z</dcterms:created>
  <dcterms:modified xsi:type="dcterms:W3CDTF">2026-10-01T11:57:00Z</dcterms:modified>
</cp:coreProperties>
</file>